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81" w:rsidRPr="00B96F08" w:rsidRDefault="002B5CF8" w:rsidP="000B0D81">
      <w:pPr>
        <w:jc w:val="center"/>
        <w:rPr>
          <w:rFonts w:ascii="楷体_GB2312" w:eastAsia="楷体_GB2312" w:hAnsi="宋体"/>
          <w:b/>
          <w:sz w:val="32"/>
          <w:szCs w:val="32"/>
        </w:rPr>
      </w:pPr>
      <w:r>
        <w:rPr>
          <w:rFonts w:ascii="楷体_GB2312" w:eastAsia="楷体_GB2312" w:hAnsi="宋体" w:hint="eastAsia"/>
          <w:b/>
          <w:sz w:val="32"/>
          <w:szCs w:val="32"/>
        </w:rPr>
        <w:t>投资者参与上市公司股东大会</w:t>
      </w:r>
      <w:r w:rsidR="000B0D81" w:rsidRPr="00B96F08">
        <w:rPr>
          <w:rFonts w:ascii="楷体_GB2312" w:eastAsia="楷体_GB2312" w:hAnsi="宋体" w:hint="eastAsia"/>
          <w:b/>
          <w:sz w:val="32"/>
          <w:szCs w:val="32"/>
        </w:rPr>
        <w:t>投票申请表</w:t>
      </w:r>
    </w:p>
    <w:tbl>
      <w:tblPr>
        <w:tblW w:w="8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183"/>
        <w:gridCol w:w="180"/>
        <w:gridCol w:w="1903"/>
        <w:gridCol w:w="151"/>
        <w:gridCol w:w="1994"/>
        <w:gridCol w:w="61"/>
        <w:gridCol w:w="2145"/>
      </w:tblGrid>
      <w:tr w:rsidR="000B0D81" w:rsidRPr="000A48D9" w:rsidTr="000B0D81">
        <w:trPr>
          <w:trHeight w:val="460"/>
          <w:jc w:val="center"/>
        </w:trPr>
        <w:tc>
          <w:tcPr>
            <w:tcW w:w="8702" w:type="dxa"/>
            <w:gridSpan w:val="8"/>
            <w:shd w:val="clear" w:color="auto" w:fill="E6E6E6"/>
            <w:vAlign w:val="center"/>
          </w:tcPr>
          <w:p w:rsidR="000B0D81" w:rsidRPr="000A48D9" w:rsidRDefault="000B0D81" w:rsidP="000B0D8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本人</w:t>
            </w:r>
            <w:r w:rsidRPr="000A48D9">
              <w:rPr>
                <w:rFonts w:ascii="仿宋_GB2312" w:eastAsia="仿宋_GB2312" w:hint="eastAsia"/>
                <w:b/>
                <w:sz w:val="24"/>
              </w:rPr>
              <w:t>信息</w:t>
            </w:r>
          </w:p>
        </w:tc>
      </w:tr>
      <w:tr w:rsidR="000B0D81" w:rsidRPr="000A48D9" w:rsidTr="005A3C63">
        <w:trPr>
          <w:trHeight w:val="530"/>
          <w:jc w:val="center"/>
        </w:trPr>
        <w:tc>
          <w:tcPr>
            <w:tcW w:w="2085" w:type="dxa"/>
            <w:vAlign w:val="center"/>
          </w:tcPr>
          <w:p w:rsidR="000B0D81" w:rsidRPr="000A48D9" w:rsidRDefault="002B5CF8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账户名称</w:t>
            </w:r>
          </w:p>
        </w:tc>
        <w:tc>
          <w:tcPr>
            <w:tcW w:w="2417" w:type="dxa"/>
            <w:gridSpan w:val="4"/>
            <w:vAlign w:val="center"/>
          </w:tcPr>
          <w:p w:rsidR="000B0D81" w:rsidRPr="000A48D9" w:rsidRDefault="000B0D81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0B0D81" w:rsidRPr="000A48D9" w:rsidRDefault="002B5CF8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信用证券账户</w:t>
            </w:r>
          </w:p>
        </w:tc>
        <w:tc>
          <w:tcPr>
            <w:tcW w:w="2206" w:type="dxa"/>
            <w:gridSpan w:val="2"/>
            <w:vAlign w:val="center"/>
          </w:tcPr>
          <w:p w:rsidR="000B0D81" w:rsidRPr="000A48D9" w:rsidRDefault="000B0D81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5CF8" w:rsidRPr="000A48D9" w:rsidTr="005A3C63">
        <w:trPr>
          <w:trHeight w:val="530"/>
          <w:jc w:val="center"/>
        </w:trPr>
        <w:tc>
          <w:tcPr>
            <w:tcW w:w="2085" w:type="dxa"/>
            <w:vAlign w:val="center"/>
          </w:tcPr>
          <w:p w:rsidR="002B5CF8" w:rsidRPr="000A48D9" w:rsidRDefault="002B5CF8" w:rsidP="00E00FC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授权委托人</w:t>
            </w:r>
          </w:p>
        </w:tc>
        <w:tc>
          <w:tcPr>
            <w:tcW w:w="2417" w:type="dxa"/>
            <w:gridSpan w:val="4"/>
            <w:vAlign w:val="center"/>
          </w:tcPr>
          <w:p w:rsidR="002B5CF8" w:rsidRPr="000A48D9" w:rsidRDefault="002B5CF8" w:rsidP="00E00FC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B5CF8" w:rsidRPr="000A48D9" w:rsidRDefault="002B5CF8" w:rsidP="00E00FC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证件号码</w:t>
            </w:r>
          </w:p>
        </w:tc>
        <w:tc>
          <w:tcPr>
            <w:tcW w:w="2206" w:type="dxa"/>
            <w:gridSpan w:val="2"/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5CF8" w:rsidRPr="000A48D9" w:rsidTr="005A3C63">
        <w:trPr>
          <w:trHeight w:val="530"/>
          <w:jc w:val="center"/>
        </w:trPr>
        <w:tc>
          <w:tcPr>
            <w:tcW w:w="2085" w:type="dxa"/>
            <w:vAlign w:val="center"/>
          </w:tcPr>
          <w:p w:rsidR="002B5CF8" w:rsidRPr="000A48D9" w:rsidRDefault="002B5CF8" w:rsidP="00E00FC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417" w:type="dxa"/>
            <w:gridSpan w:val="4"/>
            <w:vAlign w:val="center"/>
          </w:tcPr>
          <w:p w:rsidR="002B5CF8" w:rsidRPr="000A48D9" w:rsidRDefault="002B5CF8" w:rsidP="00E00FC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94" w:type="dxa"/>
            <w:vAlign w:val="center"/>
          </w:tcPr>
          <w:p w:rsidR="002B5CF8" w:rsidRPr="000A48D9" w:rsidRDefault="002B5CF8" w:rsidP="00E00FC6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Email</w:t>
            </w:r>
          </w:p>
        </w:tc>
        <w:tc>
          <w:tcPr>
            <w:tcW w:w="2206" w:type="dxa"/>
            <w:gridSpan w:val="2"/>
            <w:vAlign w:val="center"/>
          </w:tcPr>
          <w:p w:rsidR="002B5CF8" w:rsidRPr="000A48D9" w:rsidRDefault="002B5CF8" w:rsidP="00E00FC6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5CF8" w:rsidRPr="000A48D9" w:rsidTr="000B0D81">
        <w:trPr>
          <w:trHeight w:val="530"/>
          <w:jc w:val="center"/>
        </w:trPr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2B5CF8" w:rsidRDefault="002B5CF8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开户营业部</w:t>
            </w:r>
          </w:p>
        </w:tc>
        <w:tc>
          <w:tcPr>
            <w:tcW w:w="6617" w:type="dxa"/>
            <w:gridSpan w:val="7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4C7FF0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中信证券                        营业部</w:t>
            </w:r>
          </w:p>
        </w:tc>
      </w:tr>
      <w:tr w:rsidR="002B5CF8" w:rsidRPr="000A48D9" w:rsidTr="000B0D81">
        <w:trPr>
          <w:trHeight w:val="463"/>
          <w:jc w:val="center"/>
        </w:trPr>
        <w:tc>
          <w:tcPr>
            <w:tcW w:w="8702" w:type="dxa"/>
            <w:gridSpan w:val="8"/>
            <w:shd w:val="clear" w:color="auto" w:fill="E6E6E6"/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0A48D9">
              <w:rPr>
                <w:rFonts w:ascii="仿宋_GB2312" w:eastAsia="仿宋_GB2312" w:hAnsi="宋体" w:hint="eastAsia"/>
                <w:b/>
                <w:sz w:val="24"/>
              </w:rPr>
              <w:t>上市公司股东大会基本信息</w:t>
            </w:r>
          </w:p>
        </w:tc>
      </w:tr>
      <w:tr w:rsidR="002B5CF8" w:rsidRPr="000A48D9" w:rsidTr="005A3C63">
        <w:trPr>
          <w:trHeight w:val="516"/>
          <w:jc w:val="center"/>
        </w:trPr>
        <w:tc>
          <w:tcPr>
            <w:tcW w:w="2448" w:type="dxa"/>
            <w:gridSpan w:val="3"/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A48D9">
              <w:rPr>
                <w:rFonts w:ascii="仿宋_GB2312" w:eastAsia="仿宋_GB2312" w:hAnsi="宋体" w:hint="eastAsia"/>
                <w:sz w:val="24"/>
              </w:rPr>
              <w:t>A股代码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634BC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/>
                <w:sz w:val="24"/>
              </w:rPr>
            </w:pPr>
            <w:r w:rsidRPr="000A48D9">
              <w:rPr>
                <w:rFonts w:ascii="仿宋_GB2312" w:eastAsia="仿宋_GB2312" w:hAnsi="宋体" w:hint="eastAsia"/>
                <w:sz w:val="24"/>
              </w:rPr>
              <w:t>证券简称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B5CF8" w:rsidRPr="00634BC5" w:rsidRDefault="002B5CF8" w:rsidP="00634BC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B5CF8" w:rsidRPr="000A48D9" w:rsidTr="005A3C63">
        <w:trPr>
          <w:trHeight w:val="546"/>
          <w:jc w:val="center"/>
        </w:trPr>
        <w:tc>
          <w:tcPr>
            <w:tcW w:w="2448" w:type="dxa"/>
            <w:gridSpan w:val="3"/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A48D9">
              <w:rPr>
                <w:rFonts w:ascii="仿宋_GB2312" w:eastAsia="仿宋_GB2312" w:hAnsi="宋体" w:hint="eastAsia"/>
                <w:sz w:val="24"/>
              </w:rPr>
              <w:t>股东大会召开日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9F2A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/>
                <w:sz w:val="24"/>
              </w:rPr>
            </w:pPr>
            <w:r w:rsidRPr="000A48D9">
              <w:rPr>
                <w:rFonts w:ascii="仿宋_GB2312" w:eastAsia="仿宋_GB2312" w:hint="eastAsia"/>
                <w:sz w:val="24"/>
              </w:rPr>
              <w:t>股权登记日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9F2AB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5CF8" w:rsidRPr="000A48D9" w:rsidTr="000B0D81">
        <w:trPr>
          <w:trHeight w:val="473"/>
          <w:jc w:val="center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A48D9">
              <w:rPr>
                <w:rFonts w:ascii="仿宋_GB2312" w:eastAsia="仿宋_GB2312" w:hint="eastAsia"/>
                <w:sz w:val="24"/>
              </w:rPr>
              <w:t>登记日</w:t>
            </w:r>
            <w:r>
              <w:rPr>
                <w:rFonts w:ascii="仿宋_GB2312" w:eastAsia="仿宋_GB2312" w:hint="eastAsia"/>
                <w:sz w:val="24"/>
              </w:rPr>
              <w:t>收市后持股数</w:t>
            </w:r>
          </w:p>
        </w:tc>
        <w:tc>
          <w:tcPr>
            <w:tcW w:w="6254" w:type="dxa"/>
            <w:gridSpan w:val="5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5CF8" w:rsidRPr="000A48D9" w:rsidTr="00E00FC6">
        <w:trPr>
          <w:trHeight w:val="463"/>
          <w:jc w:val="center"/>
        </w:trPr>
        <w:tc>
          <w:tcPr>
            <w:tcW w:w="8702" w:type="dxa"/>
            <w:gridSpan w:val="8"/>
            <w:shd w:val="clear" w:color="auto" w:fill="E6E6E6"/>
            <w:vAlign w:val="center"/>
          </w:tcPr>
          <w:p w:rsidR="002B5CF8" w:rsidRPr="000A48D9" w:rsidRDefault="002B5CF8" w:rsidP="00E00FC6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关联关系申报</w:t>
            </w:r>
          </w:p>
        </w:tc>
      </w:tr>
      <w:tr w:rsidR="002B5CF8" w:rsidRPr="000A48D9" w:rsidTr="002B5CF8">
        <w:trPr>
          <w:trHeight w:val="473"/>
          <w:jc w:val="center"/>
        </w:trPr>
        <w:tc>
          <w:tcPr>
            <w:tcW w:w="4351" w:type="dxa"/>
            <w:gridSpan w:val="4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E00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是否与上市公司存在关联关系</w:t>
            </w:r>
          </w:p>
        </w:tc>
        <w:tc>
          <w:tcPr>
            <w:tcW w:w="4351" w:type="dxa"/>
            <w:gridSpan w:val="4"/>
            <w:tcBorders>
              <w:bottom w:val="single" w:sz="4" w:space="0" w:color="auto"/>
            </w:tcBorders>
            <w:vAlign w:val="center"/>
          </w:tcPr>
          <w:p w:rsidR="002B5CF8" w:rsidRPr="002B5CF8" w:rsidRDefault="002B5CF8" w:rsidP="00E00FC6">
            <w:pPr>
              <w:jc w:val="center"/>
              <w:rPr>
                <w:rFonts w:ascii="仿宋_GB2312" w:eastAsia="仿宋_GB2312"/>
                <w:sz w:val="24"/>
              </w:rPr>
            </w:pPr>
            <w:r w:rsidRPr="002B5CF8">
              <w:rPr>
                <w:rFonts w:ascii="仿宋_GB2312" w:eastAsia="仿宋_GB2312" w:hint="eastAsia"/>
                <w:sz w:val="24"/>
              </w:rPr>
              <w:t>□是     □否</w:t>
            </w:r>
          </w:p>
        </w:tc>
      </w:tr>
      <w:tr w:rsidR="002B5CF8" w:rsidRPr="000A48D9" w:rsidTr="002B5CF8">
        <w:trPr>
          <w:trHeight w:val="473"/>
          <w:jc w:val="center"/>
        </w:trPr>
        <w:tc>
          <w:tcPr>
            <w:tcW w:w="4351" w:type="dxa"/>
            <w:gridSpan w:val="4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E00FC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是否与股东大会审议事项存在关联关系</w:t>
            </w:r>
          </w:p>
        </w:tc>
        <w:tc>
          <w:tcPr>
            <w:tcW w:w="4351" w:type="dxa"/>
            <w:gridSpan w:val="4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E00FC6">
            <w:pPr>
              <w:jc w:val="center"/>
              <w:rPr>
                <w:rFonts w:ascii="仿宋_GB2312" w:eastAsia="仿宋_GB2312"/>
                <w:sz w:val="24"/>
              </w:rPr>
            </w:pPr>
            <w:r w:rsidRPr="002B5CF8">
              <w:rPr>
                <w:rFonts w:ascii="仿宋_GB2312" w:eastAsia="仿宋_GB2312" w:hint="eastAsia"/>
                <w:sz w:val="24"/>
              </w:rPr>
              <w:t>□是     □否</w:t>
            </w:r>
          </w:p>
        </w:tc>
      </w:tr>
      <w:tr w:rsidR="002B5CF8" w:rsidRPr="000A48D9" w:rsidTr="000B0D81">
        <w:trPr>
          <w:trHeight w:val="515"/>
          <w:jc w:val="center"/>
        </w:trPr>
        <w:tc>
          <w:tcPr>
            <w:tcW w:w="8702" w:type="dxa"/>
            <w:gridSpan w:val="8"/>
            <w:shd w:val="clear" w:color="auto" w:fill="E6E6E6"/>
            <w:vAlign w:val="center"/>
          </w:tcPr>
          <w:p w:rsidR="002B5CF8" w:rsidRPr="006F2003" w:rsidRDefault="002B5CF8" w:rsidP="000B0D81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F2003">
              <w:rPr>
                <w:rFonts w:ascii="仿宋_GB2312" w:eastAsia="仿宋_GB2312" w:hint="eastAsia"/>
                <w:b/>
                <w:sz w:val="24"/>
              </w:rPr>
              <w:t>收件</w:t>
            </w:r>
            <w:r>
              <w:rPr>
                <w:rFonts w:ascii="仿宋_GB2312" w:eastAsia="仿宋_GB2312" w:hint="eastAsia"/>
                <w:b/>
                <w:sz w:val="24"/>
              </w:rPr>
              <w:t>人信息</w:t>
            </w:r>
            <w:r w:rsidRPr="006F2003">
              <w:rPr>
                <w:rFonts w:ascii="仿宋_GB2312" w:eastAsia="仿宋_GB2312" w:hint="eastAsia"/>
                <w:b/>
                <w:sz w:val="24"/>
              </w:rPr>
              <w:t>（</w:t>
            </w:r>
            <w:r>
              <w:rPr>
                <w:rFonts w:ascii="仿宋_GB2312" w:eastAsia="仿宋_GB2312" w:hint="eastAsia"/>
                <w:b/>
                <w:sz w:val="24"/>
              </w:rPr>
              <w:t>非常重要！为送达授权书等资料地址</w:t>
            </w:r>
            <w:r w:rsidRPr="006F2003">
              <w:rPr>
                <w:rFonts w:ascii="仿宋_GB2312" w:eastAsia="仿宋_GB2312" w:hint="eastAsia"/>
                <w:b/>
                <w:sz w:val="24"/>
              </w:rPr>
              <w:t>请</w:t>
            </w:r>
            <w:r>
              <w:rPr>
                <w:rFonts w:ascii="仿宋_GB2312" w:eastAsia="仿宋_GB2312" w:hint="eastAsia"/>
                <w:b/>
                <w:sz w:val="24"/>
              </w:rPr>
              <w:t>完整、</w:t>
            </w:r>
            <w:r w:rsidRPr="006F2003">
              <w:rPr>
                <w:rFonts w:ascii="仿宋_GB2312" w:eastAsia="仿宋_GB2312" w:hint="eastAsia"/>
                <w:b/>
                <w:sz w:val="24"/>
              </w:rPr>
              <w:t>准确填写）</w:t>
            </w:r>
          </w:p>
        </w:tc>
      </w:tr>
      <w:tr w:rsidR="002B5CF8" w:rsidRPr="000A48D9" w:rsidTr="005A3C63">
        <w:trPr>
          <w:trHeight w:val="504"/>
          <w:jc w:val="center"/>
        </w:trPr>
        <w:tc>
          <w:tcPr>
            <w:tcW w:w="2268" w:type="dxa"/>
            <w:gridSpan w:val="2"/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收件人</w:t>
            </w:r>
          </w:p>
        </w:tc>
        <w:tc>
          <w:tcPr>
            <w:tcW w:w="2234" w:type="dxa"/>
            <w:gridSpan w:val="3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5CF8" w:rsidRPr="000A48D9" w:rsidTr="000B0D81">
        <w:trPr>
          <w:trHeight w:val="460"/>
          <w:jc w:val="center"/>
        </w:trPr>
        <w:tc>
          <w:tcPr>
            <w:tcW w:w="2268" w:type="dxa"/>
            <w:gridSpan w:val="2"/>
            <w:vAlign w:val="center"/>
          </w:tcPr>
          <w:p w:rsidR="002B5CF8" w:rsidRDefault="002B5CF8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收件地址</w:t>
            </w:r>
          </w:p>
        </w:tc>
        <w:tc>
          <w:tcPr>
            <w:tcW w:w="6434" w:type="dxa"/>
            <w:gridSpan w:val="6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5CF8" w:rsidRPr="000A48D9" w:rsidTr="000B0D81">
        <w:trPr>
          <w:trHeight w:val="481"/>
          <w:jc w:val="center"/>
        </w:trPr>
        <w:tc>
          <w:tcPr>
            <w:tcW w:w="2268" w:type="dxa"/>
            <w:gridSpan w:val="2"/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6434" w:type="dxa"/>
            <w:gridSpan w:val="6"/>
            <w:tcBorders>
              <w:bottom w:val="single" w:sz="4" w:space="0" w:color="auto"/>
            </w:tcBorders>
            <w:vAlign w:val="center"/>
          </w:tcPr>
          <w:p w:rsidR="002B5CF8" w:rsidRPr="000A48D9" w:rsidRDefault="002B5CF8" w:rsidP="000B0D8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B5CF8" w:rsidRPr="000A48D9" w:rsidTr="000B0D81">
        <w:trPr>
          <w:trHeight w:val="1379"/>
          <w:jc w:val="center"/>
        </w:trPr>
        <w:tc>
          <w:tcPr>
            <w:tcW w:w="8702" w:type="dxa"/>
            <w:gridSpan w:val="8"/>
          </w:tcPr>
          <w:p w:rsidR="002B5CF8" w:rsidRPr="000A48D9" w:rsidRDefault="002B5CF8" w:rsidP="000B0D81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0A48D9">
              <w:rPr>
                <w:rFonts w:ascii="仿宋_GB2312" w:eastAsia="仿宋_GB2312" w:hint="eastAsia"/>
                <w:sz w:val="24"/>
              </w:rPr>
              <w:t>业务办理须知：</w:t>
            </w:r>
          </w:p>
          <w:p w:rsidR="002B5CF8" w:rsidRDefault="002B5CF8" w:rsidP="000B0D81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</w:rPr>
            </w:pPr>
            <w:r w:rsidRPr="0039577D">
              <w:rPr>
                <w:rFonts w:ascii="仿宋_GB2312" w:eastAsia="仿宋_GB2312" w:hint="eastAsia"/>
                <w:sz w:val="24"/>
              </w:rPr>
              <w:t>填写后与投资者其他股东大会现场投票申请材料一并归档</w:t>
            </w:r>
            <w:r>
              <w:rPr>
                <w:rFonts w:ascii="仿宋_GB2312" w:eastAsia="仿宋_GB2312" w:hint="eastAsia"/>
                <w:sz w:val="24"/>
              </w:rPr>
              <w:t>备查。</w:t>
            </w:r>
          </w:p>
          <w:p w:rsidR="002B5CF8" w:rsidRDefault="002B5CF8" w:rsidP="000B0D81">
            <w:pPr>
              <w:numPr>
                <w:ilvl w:val="0"/>
                <w:numId w:val="1"/>
              </w:num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中信证券</w:t>
            </w:r>
            <w:r w:rsidR="00795700">
              <w:rPr>
                <w:rFonts w:ascii="仿宋_GB2312" w:eastAsia="仿宋_GB2312" w:hint="eastAsia"/>
                <w:sz w:val="24"/>
              </w:rPr>
              <w:t>华南</w:t>
            </w:r>
            <w:r>
              <w:rPr>
                <w:rFonts w:ascii="仿宋_GB2312" w:eastAsia="仿宋_GB2312" w:hint="eastAsia"/>
                <w:sz w:val="24"/>
              </w:rPr>
              <w:t>按照表中的收件人信息邮寄出席股东大会现场投票委托书等资料，以中信证券</w:t>
            </w:r>
            <w:r w:rsidR="00795700">
              <w:rPr>
                <w:rFonts w:ascii="仿宋_GB2312" w:eastAsia="仿宋_GB2312" w:hint="eastAsia"/>
                <w:sz w:val="24"/>
              </w:rPr>
              <w:t>华南</w:t>
            </w:r>
            <w:r>
              <w:rPr>
                <w:rFonts w:ascii="仿宋_GB2312" w:eastAsia="仿宋_GB2312" w:hint="eastAsia"/>
                <w:sz w:val="24"/>
              </w:rPr>
              <w:t>邮出时间为准。</w:t>
            </w:r>
          </w:p>
          <w:p w:rsidR="002B5CF8" w:rsidRPr="00A42EA2" w:rsidRDefault="002B5CF8" w:rsidP="0039577D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77694B" w:rsidRPr="000A48D9" w:rsidTr="000B0D81">
        <w:trPr>
          <w:trHeight w:val="2125"/>
          <w:jc w:val="center"/>
        </w:trPr>
        <w:tc>
          <w:tcPr>
            <w:tcW w:w="8702" w:type="dxa"/>
            <w:gridSpan w:val="8"/>
          </w:tcPr>
          <w:p w:rsidR="0077694B" w:rsidRDefault="0077694B" w:rsidP="008A02A5">
            <w:pPr>
              <w:rPr>
                <w:rFonts w:ascii="仿宋_GB2312" w:eastAsia="仿宋_GB2312"/>
                <w:sz w:val="24"/>
              </w:rPr>
            </w:pPr>
            <w:r w:rsidRPr="00E70CD3">
              <w:rPr>
                <w:rFonts w:ascii="仿宋_GB2312" w:eastAsia="仿宋_GB2312" w:hAnsi="Calibri" w:hint="eastAsia"/>
                <w:sz w:val="24"/>
                <w:szCs w:val="22"/>
              </w:rPr>
              <w:t>本人承诺：</w:t>
            </w:r>
          </w:p>
          <w:p w:rsidR="0077694B" w:rsidRPr="000A48D9" w:rsidRDefault="0077694B" w:rsidP="008A02A5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E70CD3">
              <w:rPr>
                <w:rFonts w:ascii="仿宋_GB2312" w:eastAsia="仿宋_GB2312" w:hAnsi="Calibri" w:hint="eastAsia"/>
                <w:sz w:val="24"/>
                <w:szCs w:val="22"/>
              </w:rPr>
              <w:t>所填写的信息真实、有效，如有不实之处后果由本人承担。</w:t>
            </w:r>
            <w:bookmarkStart w:id="0" w:name="_GoBack"/>
            <w:bookmarkEnd w:id="0"/>
          </w:p>
          <w:p w:rsidR="0077694B" w:rsidRPr="000A48D9" w:rsidRDefault="0077694B" w:rsidP="008A02A5">
            <w:pPr>
              <w:rPr>
                <w:rFonts w:ascii="仿宋_GB2312" w:eastAsia="仿宋_GB2312"/>
                <w:sz w:val="24"/>
              </w:rPr>
            </w:pPr>
          </w:p>
          <w:p w:rsidR="0077694B" w:rsidRPr="000A48D9" w:rsidRDefault="0077694B" w:rsidP="008A02A5">
            <w:pPr>
              <w:rPr>
                <w:rFonts w:ascii="仿宋_GB2312" w:eastAsia="仿宋_GB2312"/>
                <w:sz w:val="24"/>
              </w:rPr>
            </w:pPr>
          </w:p>
          <w:p w:rsidR="0077694B" w:rsidRPr="000A48D9" w:rsidRDefault="0077694B" w:rsidP="008A02A5">
            <w:pPr>
              <w:rPr>
                <w:rFonts w:ascii="仿宋_GB2312" w:eastAsia="仿宋_GB2312"/>
                <w:sz w:val="24"/>
              </w:rPr>
            </w:pPr>
            <w:r w:rsidRPr="000A48D9">
              <w:rPr>
                <w:rFonts w:ascii="仿宋_GB2312" w:eastAsia="仿宋_GB2312" w:hint="eastAsia"/>
                <w:sz w:val="24"/>
              </w:rPr>
              <w:t xml:space="preserve">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投资者签字/盖章</w:t>
            </w:r>
            <w:r w:rsidRPr="000A48D9">
              <w:rPr>
                <w:rFonts w:ascii="仿宋_GB2312" w:eastAsia="仿宋_GB2312" w:hint="eastAsia"/>
                <w:sz w:val="24"/>
              </w:rPr>
              <w:t>：</w:t>
            </w:r>
          </w:p>
          <w:p w:rsidR="0077694B" w:rsidRDefault="0077694B" w:rsidP="008A02A5">
            <w:pPr>
              <w:rPr>
                <w:rFonts w:ascii="仿宋_GB2312" w:eastAsia="仿宋_GB2312"/>
                <w:sz w:val="24"/>
              </w:rPr>
            </w:pPr>
            <w:r w:rsidRPr="000A48D9">
              <w:rPr>
                <w:rFonts w:ascii="仿宋_GB2312" w:eastAsia="仿宋_GB2312" w:hint="eastAsia"/>
                <w:sz w:val="24"/>
              </w:rPr>
              <w:t xml:space="preserve">                                                    </w:t>
            </w:r>
          </w:p>
          <w:p w:rsidR="0077694B" w:rsidRPr="000A48D9" w:rsidRDefault="0077694B" w:rsidP="008A02A5">
            <w:pPr>
              <w:ind w:firstLineChars="2500" w:firstLine="6000"/>
              <w:rPr>
                <w:rFonts w:ascii="仿宋_GB2312" w:eastAsia="仿宋_GB2312"/>
                <w:sz w:val="24"/>
              </w:rPr>
            </w:pPr>
            <w:r w:rsidRPr="000A48D9">
              <w:rPr>
                <w:rFonts w:ascii="仿宋_GB2312" w:eastAsia="仿宋_GB2312" w:hint="eastAsia"/>
                <w:sz w:val="24"/>
              </w:rPr>
              <w:t xml:space="preserve">日期：  </w:t>
            </w:r>
          </w:p>
          <w:p w:rsidR="0077694B" w:rsidRPr="000A48D9" w:rsidRDefault="0077694B" w:rsidP="008A02A5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0B0D81" w:rsidRDefault="000B0D81"/>
    <w:sectPr w:rsidR="000B0D81" w:rsidSect="00EF1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50" w:rsidRDefault="00EF1F50" w:rsidP="006C3BBA">
      <w:r>
        <w:separator/>
      </w:r>
    </w:p>
  </w:endnote>
  <w:endnote w:type="continuationSeparator" w:id="0">
    <w:p w:rsidR="00EF1F50" w:rsidRDefault="00EF1F50" w:rsidP="006C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50" w:rsidRDefault="00EF1F50" w:rsidP="006C3BBA">
      <w:r>
        <w:separator/>
      </w:r>
    </w:p>
  </w:footnote>
  <w:footnote w:type="continuationSeparator" w:id="0">
    <w:p w:rsidR="00EF1F50" w:rsidRDefault="00EF1F50" w:rsidP="006C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71116"/>
    <w:multiLevelType w:val="hybridMultilevel"/>
    <w:tmpl w:val="3746019C"/>
    <w:lvl w:ilvl="0" w:tplc="F8928F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0D81"/>
    <w:rsid w:val="000B0D81"/>
    <w:rsid w:val="001B1E64"/>
    <w:rsid w:val="002B5CF8"/>
    <w:rsid w:val="002E7B5D"/>
    <w:rsid w:val="0039577D"/>
    <w:rsid w:val="00400807"/>
    <w:rsid w:val="004202BA"/>
    <w:rsid w:val="00483FBE"/>
    <w:rsid w:val="004C7FF0"/>
    <w:rsid w:val="00553A28"/>
    <w:rsid w:val="00561C77"/>
    <w:rsid w:val="005A3C63"/>
    <w:rsid w:val="00634BC5"/>
    <w:rsid w:val="006959B3"/>
    <w:rsid w:val="006C3BBA"/>
    <w:rsid w:val="006F2B3B"/>
    <w:rsid w:val="00766D44"/>
    <w:rsid w:val="0077694B"/>
    <w:rsid w:val="00795700"/>
    <w:rsid w:val="00885E8A"/>
    <w:rsid w:val="009109D3"/>
    <w:rsid w:val="00926890"/>
    <w:rsid w:val="009F2AB5"/>
    <w:rsid w:val="009F3C0D"/>
    <w:rsid w:val="00A2352D"/>
    <w:rsid w:val="00AB4EFE"/>
    <w:rsid w:val="00B43308"/>
    <w:rsid w:val="00B969AB"/>
    <w:rsid w:val="00BE40E7"/>
    <w:rsid w:val="00C068F5"/>
    <w:rsid w:val="00C8533A"/>
    <w:rsid w:val="00CF6F8A"/>
    <w:rsid w:val="00D77B69"/>
    <w:rsid w:val="00DE32EC"/>
    <w:rsid w:val="00E91484"/>
    <w:rsid w:val="00ED1F88"/>
    <w:rsid w:val="00EF1F50"/>
    <w:rsid w:val="00EF1FFB"/>
    <w:rsid w:val="00F5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DD5E58-1C9F-45CB-9E1C-9FCA60DF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D81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0B0D81"/>
    <w:pPr>
      <w:widowControl/>
      <w:spacing w:beforeLines="100"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6C3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C3BBA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C3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C3BB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罗素莹</cp:lastModifiedBy>
  <cp:revision>2</cp:revision>
  <dcterms:created xsi:type="dcterms:W3CDTF">2021-04-30T10:11:00Z</dcterms:created>
  <dcterms:modified xsi:type="dcterms:W3CDTF">2021-04-30T10:11:00Z</dcterms:modified>
</cp:coreProperties>
</file>